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32E0">
        <w:rPr>
          <w:rFonts w:ascii="Times New Roman" w:hAnsi="Times New Roman" w:cs="Times New Roman"/>
          <w:b/>
          <w:sz w:val="28"/>
          <w:szCs w:val="28"/>
        </w:rPr>
        <w:t>ПМ03 МДК 03.01 Организация работы первичных трудовых коллективов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0332E0">
        <w:rPr>
          <w:rFonts w:ascii="Times New Roman" w:hAnsi="Times New Roman" w:cs="Times New Roman"/>
          <w:sz w:val="28"/>
          <w:szCs w:val="28"/>
        </w:rPr>
        <w:t>23.02.04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2E" w:rsidRDefault="000332E0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(в строительстве)</w:t>
      </w: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D2E" w:rsidRDefault="009F3432" w:rsidP="00AD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2020</w:t>
      </w: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D21D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7F5226">
        <w:rPr>
          <w:rFonts w:ascii="Times New Roman" w:hAnsi="Times New Roman" w:cs="Times New Roman"/>
          <w:sz w:val="28"/>
          <w:szCs w:val="28"/>
        </w:rPr>
        <w:t>выполнении задания 6,7,8,9,10</w:t>
      </w:r>
      <w:r>
        <w:rPr>
          <w:rFonts w:ascii="Times New Roman" w:hAnsi="Times New Roman" w:cs="Times New Roman"/>
          <w:sz w:val="28"/>
          <w:szCs w:val="28"/>
        </w:rPr>
        <w:t>,  для каждого студента предусмотрен свой вариант.</w:t>
      </w:r>
      <w:r w:rsidR="00D21D55">
        <w:rPr>
          <w:rFonts w:ascii="Times New Roman" w:hAnsi="Times New Roman" w:cs="Times New Roman"/>
          <w:sz w:val="28"/>
          <w:szCs w:val="28"/>
        </w:rPr>
        <w:t xml:space="preserve"> </w:t>
      </w:r>
      <w:r w:rsidR="00610531">
        <w:rPr>
          <w:rFonts w:ascii="Times New Roman" w:hAnsi="Times New Roman" w:cs="Times New Roman"/>
          <w:sz w:val="28"/>
          <w:szCs w:val="28"/>
        </w:rPr>
        <w:t>Оформляя контрольную</w:t>
      </w:r>
      <w:r w:rsidR="00D21D55">
        <w:rPr>
          <w:rFonts w:ascii="Times New Roman" w:hAnsi="Times New Roman" w:cs="Times New Roman"/>
          <w:sz w:val="28"/>
          <w:szCs w:val="28"/>
        </w:rPr>
        <w:t xml:space="preserve"> ра</w:t>
      </w:r>
      <w:r w:rsidR="00610531">
        <w:rPr>
          <w:rFonts w:ascii="Times New Roman" w:hAnsi="Times New Roman" w:cs="Times New Roman"/>
          <w:sz w:val="28"/>
          <w:szCs w:val="28"/>
        </w:rPr>
        <w:t>боту № варианта указать обязательно.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>Баскакова, О.В. Экономика предприятия (организации)</w:t>
      </w:r>
      <w:r w:rsidRPr="00AD2D2E">
        <w:rPr>
          <w:rFonts w:ascii="Times New Roman" w:hAnsi="Times New Roman" w:cs="Times New Roman"/>
          <w:bCs/>
          <w:sz w:val="28"/>
          <w:szCs w:val="28"/>
        </w:rPr>
        <w:t xml:space="preserve"> 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 О.В. Баскакова, Л.Ф. Сейко. - М: Дашков и К, 2013. - 372 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 xml:space="preserve">Грибов В. Д., Грузинов В. П. Экономика предприятия: учебник </w:t>
      </w:r>
      <w:r w:rsidRPr="00AD2D2E">
        <w:rPr>
          <w:rFonts w:ascii="Times New Roman" w:hAnsi="Times New Roman" w:cs="Times New Roman"/>
          <w:bCs/>
          <w:sz w:val="28"/>
          <w:szCs w:val="28"/>
        </w:rPr>
        <w:t>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/. – Москва: Инфра-М, 2015. – 445 с.</w:t>
      </w:r>
    </w:p>
    <w:p w:rsidR="00AD2D2E" w:rsidRPr="00AD2D2E" w:rsidRDefault="00AD2D2E" w:rsidP="00AD2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Волкова О. И. Экономика предприятия (фирмы).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учебник / О. И. Волкова, О. В. Девяткина. 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ИНФРА - М, 2008. — 604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Грибов В. Д. Экономика организации (предприятия).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</w:t>
      </w:r>
      <w:r w:rsidR="009F3432">
        <w:rPr>
          <w:rFonts w:ascii="Times New Roman" w:hAnsi="Times New Roman" w:cs="Times New Roman"/>
          <w:bCs/>
          <w:sz w:val="28"/>
          <w:szCs w:val="28"/>
        </w:rPr>
        <w:t xml:space="preserve">б. пособие. — </w:t>
      </w:r>
      <w:proofErr w:type="gramStart"/>
      <w:r w:rsidR="009F3432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="009F3432">
        <w:rPr>
          <w:rFonts w:ascii="Times New Roman" w:hAnsi="Times New Roman" w:cs="Times New Roman"/>
          <w:bCs/>
          <w:sz w:val="28"/>
          <w:szCs w:val="28"/>
        </w:rPr>
        <w:t xml:space="preserve"> КНОРУС:, 2019</w:t>
      </w:r>
      <w:r w:rsidRPr="00AD2D2E">
        <w:rPr>
          <w:rFonts w:ascii="Times New Roman" w:hAnsi="Times New Roman" w:cs="Times New Roman"/>
          <w:bCs/>
          <w:sz w:val="28"/>
          <w:szCs w:val="28"/>
        </w:rPr>
        <w:t>. — 416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Котерова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Микроэкономика.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ОИД «Академия»:, 2008. — 203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Океанова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Основы экономической теории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М.: ИД «ФОРУМ»: ИНФРА-М, 2006. — 288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sz w:val="28"/>
        </w:rPr>
        <w:t>Семёнова</w:t>
      </w:r>
      <w:proofErr w:type="spellEnd"/>
      <w:r w:rsidRPr="00AD2D2E">
        <w:rPr>
          <w:rFonts w:ascii="Times New Roman" w:hAnsi="Times New Roman" w:cs="Times New Roman"/>
          <w:sz w:val="28"/>
        </w:rPr>
        <w:t xml:space="preserve">, В.М. Экономика предприятия: учеб. пособие. </w:t>
      </w:r>
      <w:r w:rsidRPr="00AD2D2E">
        <w:rPr>
          <w:rFonts w:ascii="Times New Roman" w:hAnsi="Times New Roman" w:cs="Times New Roman"/>
          <w:bCs/>
          <w:sz w:val="28"/>
          <w:szCs w:val="28"/>
        </w:rPr>
        <w:t>— СПб.: Питер, 2006. — 384 с.</w:t>
      </w:r>
    </w:p>
    <w:p w:rsidR="00AD2D2E" w:rsidRP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Pr="00D21D55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D21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5226">
        <w:rPr>
          <w:b/>
          <w:color w:val="000000"/>
          <w:sz w:val="28"/>
          <w:szCs w:val="28"/>
        </w:rPr>
        <w:t>Ответьте на вопросы.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226">
        <w:rPr>
          <w:color w:val="000000"/>
          <w:sz w:val="28"/>
          <w:szCs w:val="28"/>
        </w:rPr>
        <w:t>Что такое производительность труда?</w:t>
      </w:r>
      <w:r>
        <w:rPr>
          <w:color w:val="000000"/>
          <w:sz w:val="28"/>
          <w:szCs w:val="28"/>
        </w:rPr>
        <w:t xml:space="preserve"> Какого зна</w:t>
      </w:r>
      <w:r w:rsidRPr="007F5226">
        <w:rPr>
          <w:color w:val="000000"/>
          <w:sz w:val="28"/>
          <w:szCs w:val="28"/>
        </w:rPr>
        <w:t>чение ее роста на предприятии</w:t>
      </w:r>
      <w:r>
        <w:rPr>
          <w:color w:val="000000"/>
          <w:sz w:val="28"/>
          <w:szCs w:val="28"/>
        </w:rPr>
        <w:t>?</w:t>
      </w:r>
    </w:p>
    <w:p w:rsidR="00D64710" w:rsidRDefault="00D64710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226" w:rsidRPr="00D21D55" w:rsidRDefault="007F5226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D64710" w:rsidRDefault="00000C13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Распределите</w:t>
      </w:r>
      <w:r w:rsidR="00D44676" w:rsidRPr="00D64710">
        <w:rPr>
          <w:b/>
          <w:color w:val="000000"/>
          <w:sz w:val="28"/>
          <w:szCs w:val="28"/>
        </w:rPr>
        <w:t xml:space="preserve"> работников шв</w:t>
      </w:r>
      <w:r w:rsidR="00610531">
        <w:rPr>
          <w:b/>
          <w:color w:val="000000"/>
          <w:sz w:val="28"/>
          <w:szCs w:val="28"/>
        </w:rPr>
        <w:t>ейной фабрики по категориям ППП:</w:t>
      </w:r>
      <w:r w:rsidR="00D44676"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Рабочие (основные, производственные</w:t>
      </w:r>
      <w:r>
        <w:rPr>
          <w:color w:val="000000"/>
          <w:sz w:val="28"/>
          <w:szCs w:val="28"/>
        </w:rPr>
        <w:t>)</w:t>
      </w:r>
      <w:r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Руководители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lastRenderedPageBreak/>
        <w:t>Специалисты</w:t>
      </w:r>
    </w:p>
    <w:p w:rsidR="00D64710" w:rsidRP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Служащие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676" w:rsidRPr="00D64710" w:rsidRDefault="00D44676" w:rsidP="00D64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Швеи-мотористки, сторожа, директор, слесари-ремонтники, бухгалтера, мастера, кладовщики, экономисты, слесарь-машинистка, главный инженер, модельер, закройщики, водители, главный бухгалтер, начальник цеха, уборщики, агент</w:t>
      </w:r>
      <w:r w:rsidR="00D64710">
        <w:rPr>
          <w:color w:val="000000"/>
          <w:sz w:val="28"/>
          <w:szCs w:val="28"/>
        </w:rPr>
        <w:t xml:space="preserve"> </w:t>
      </w:r>
      <w:r w:rsidRPr="00D64710">
        <w:rPr>
          <w:color w:val="000000"/>
          <w:sz w:val="28"/>
          <w:szCs w:val="28"/>
        </w:rPr>
        <w:t>по снабжению, кассир, инспектор отдела кадров.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6869" w:rsidRPr="00D21D55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21D55">
        <w:rPr>
          <w:b/>
          <w:color w:val="000000"/>
          <w:sz w:val="28"/>
          <w:szCs w:val="28"/>
          <w:u w:val="single"/>
        </w:rPr>
        <w:t>Задание 3.</w:t>
      </w:r>
    </w:p>
    <w:p w:rsidR="00000C13" w:rsidRPr="00000C13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C13">
        <w:rPr>
          <w:b/>
          <w:color w:val="000000"/>
          <w:sz w:val="28"/>
          <w:szCs w:val="28"/>
        </w:rPr>
        <w:t>Ответьте на вопрос.</w:t>
      </w:r>
    </w:p>
    <w:p w:rsidR="00000C13" w:rsidRPr="00CE6869" w:rsidRDefault="00000C13" w:rsidP="00CE68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состоит сущность группировки затрат по экономическим элементам?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0C13" w:rsidRPr="00D21D55" w:rsidRDefault="00000C13" w:rsidP="003342F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  <w:r w:rsidRPr="00D21D55">
        <w:rPr>
          <w:rStyle w:val="c3"/>
          <w:b/>
          <w:bCs/>
          <w:color w:val="000000"/>
          <w:sz w:val="28"/>
          <w:szCs w:val="28"/>
          <w:u w:val="single"/>
        </w:rPr>
        <w:t>Задание 4.</w:t>
      </w:r>
    </w:p>
    <w:p w:rsidR="003342FD" w:rsidRDefault="003342FD" w:rsidP="00000C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 w:rsidR="00000C13">
        <w:rPr>
          <w:rStyle w:val="c3"/>
          <w:color w:val="000000"/>
          <w:sz w:val="28"/>
          <w:szCs w:val="28"/>
        </w:rPr>
        <w:t xml:space="preserve">а) </w:t>
      </w:r>
      <w:r w:rsidR="00000C13" w:rsidRPr="00000C13">
        <w:rPr>
          <w:rStyle w:val="c3"/>
          <w:b/>
          <w:color w:val="000000"/>
          <w:sz w:val="28"/>
          <w:szCs w:val="28"/>
        </w:rPr>
        <w:t>Составь</w:t>
      </w:r>
      <w:r w:rsidRPr="00000C13">
        <w:rPr>
          <w:rStyle w:val="c3"/>
          <w:b/>
          <w:color w:val="000000"/>
          <w:sz w:val="28"/>
          <w:szCs w:val="28"/>
        </w:rPr>
        <w:t>т</w:t>
      </w:r>
      <w:r w:rsidR="00000C13" w:rsidRPr="00000C13">
        <w:rPr>
          <w:rStyle w:val="c3"/>
          <w:b/>
          <w:color w:val="000000"/>
          <w:sz w:val="28"/>
          <w:szCs w:val="28"/>
        </w:rPr>
        <w:t>е</w:t>
      </w:r>
      <w:r w:rsidRPr="00000C13">
        <w:rPr>
          <w:rStyle w:val="c3"/>
          <w:b/>
          <w:color w:val="000000"/>
          <w:sz w:val="28"/>
          <w:szCs w:val="28"/>
        </w:rPr>
        <w:t xml:space="preserve"> схему</w:t>
      </w:r>
      <w:r>
        <w:rPr>
          <w:rStyle w:val="c3"/>
          <w:color w:val="000000"/>
          <w:sz w:val="28"/>
          <w:szCs w:val="28"/>
        </w:rPr>
        <w:t xml:space="preserve"> «толкающей» системы управления материального потока</w:t>
      </w:r>
      <w:r w:rsidR="00000C13">
        <w:rPr>
          <w:rStyle w:val="c3"/>
          <w:color w:val="000000"/>
          <w:sz w:val="28"/>
          <w:szCs w:val="28"/>
        </w:rPr>
        <w:t xml:space="preserve"> в рамках логистической системы.</w:t>
      </w:r>
    </w:p>
    <w:p w:rsidR="003342FD" w:rsidRDefault="003342FD" w:rsidP="00000C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б) </w:t>
      </w:r>
      <w:r w:rsidR="00000C13" w:rsidRPr="00000C13">
        <w:rPr>
          <w:rStyle w:val="c3"/>
          <w:b/>
          <w:color w:val="000000"/>
          <w:sz w:val="28"/>
          <w:szCs w:val="28"/>
        </w:rPr>
        <w:t>С</w:t>
      </w:r>
      <w:r w:rsidRPr="00000C13">
        <w:rPr>
          <w:rStyle w:val="c3"/>
          <w:b/>
          <w:color w:val="000000"/>
          <w:sz w:val="28"/>
          <w:szCs w:val="28"/>
        </w:rPr>
        <w:t>остав</w:t>
      </w:r>
      <w:r w:rsidR="00000C13" w:rsidRPr="00000C13">
        <w:rPr>
          <w:rStyle w:val="c3"/>
          <w:b/>
          <w:color w:val="000000"/>
          <w:sz w:val="28"/>
          <w:szCs w:val="28"/>
        </w:rPr>
        <w:t>ьте</w:t>
      </w:r>
      <w:r w:rsidRPr="00000C13">
        <w:rPr>
          <w:rStyle w:val="c3"/>
          <w:b/>
          <w:color w:val="000000"/>
          <w:sz w:val="28"/>
          <w:szCs w:val="28"/>
        </w:rPr>
        <w:t xml:space="preserve"> схему</w:t>
      </w:r>
      <w:r>
        <w:rPr>
          <w:rStyle w:val="c3"/>
          <w:color w:val="000000"/>
          <w:sz w:val="28"/>
          <w:szCs w:val="28"/>
        </w:rPr>
        <w:t xml:space="preserve"> системы управления материальными потоками в рамках логистической системы («тянущая система»).  </w:t>
      </w:r>
    </w:p>
    <w:p w:rsidR="003342FD" w:rsidRDefault="003342FD" w:rsidP="00000C13">
      <w:pPr>
        <w:spacing w:after="0" w:line="240" w:lineRule="auto"/>
      </w:pPr>
    </w:p>
    <w:p w:rsidR="00000C13" w:rsidRPr="00D21D55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Ответьте на вопрос.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Что характеризует точка безубыточности</w:t>
      </w:r>
      <w:r w:rsidR="00610531">
        <w:rPr>
          <w:rFonts w:ascii="Times New Roman" w:hAnsi="Times New Roman" w:cs="Times New Roman"/>
          <w:sz w:val="28"/>
          <w:szCs w:val="28"/>
        </w:rPr>
        <w:t>?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8E3" w:rsidRPr="00D21D55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На основании данных рассчитать первоначальную стоимость ОПФ, норму амортизации, а также годовые амортизационные отчисления.</w:t>
      </w:r>
    </w:p>
    <w:p w:rsidR="005D58E3" w:rsidRPr="007613FD" w:rsidRDefault="005D58E3" w:rsidP="00000C13">
      <w:pPr>
        <w:spacing w:after="0" w:line="240" w:lineRule="auto"/>
      </w:pPr>
    </w:p>
    <w:tbl>
      <w:tblPr>
        <w:tblpPr w:leftFromText="180" w:rightFromText="180" w:vertAnchor="text" w:horzAnchor="margin" w:tblpXSpec="center" w:tblpY="-3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0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приобретенного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оборудования,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транспорта, 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 монтажа,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Нормативный срок, лет.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D58E3" w:rsidRPr="00D21D55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7. 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D58E3" w:rsidRDefault="005D58E3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 xml:space="preserve">Определить фондоотдачу,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фондоёмкость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 фрезерного и токарного станка.</w:t>
      </w: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31" w:rsidRPr="00000C13" w:rsidRDefault="00610531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17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78"/>
      </w:tblGrid>
      <w:tr w:rsidR="005D58E3" w:rsidRPr="007613FD" w:rsidTr="00D21D55">
        <w:trPr>
          <w:trHeight w:val="380"/>
        </w:trPr>
        <w:tc>
          <w:tcPr>
            <w:tcW w:w="2139" w:type="dxa"/>
          </w:tcPr>
          <w:p w:rsid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D2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D58E3" w:rsidRP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D21D55">
        <w:trPr>
          <w:trHeight w:val="783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фрезерного станка, руб.                             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фрезерного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фрезерном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5D58E3" w:rsidRPr="007613FD" w:rsidTr="00D21D55">
        <w:trPr>
          <w:trHeight w:val="619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 токарном 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8E3" w:rsidRDefault="005D58E3"/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D21D55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8. </w:t>
      </w:r>
    </w:p>
    <w:p w:rsidR="00D21D55" w:rsidRPr="00000C13" w:rsidRDefault="00D21D55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D58E3" w:rsidRPr="00D21D55" w:rsidRDefault="005D58E3" w:rsidP="00D2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Рассчитать заработную плату по повременно – премиальной системе оплаты труда.</w:t>
      </w:r>
    </w:p>
    <w:p w:rsidR="005D58E3" w:rsidRPr="00D21D55" w:rsidRDefault="005D58E3" w:rsidP="00D21D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57"/>
        <w:gridCol w:w="728"/>
        <w:gridCol w:w="728"/>
        <w:gridCol w:w="623"/>
        <w:gridCol w:w="728"/>
        <w:gridCol w:w="728"/>
        <w:gridCol w:w="728"/>
        <w:gridCol w:w="728"/>
        <w:gridCol w:w="728"/>
        <w:gridCol w:w="728"/>
      </w:tblGrid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 вариант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ставка, р.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Процент премии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дней, дни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58E3" w:rsidRPr="00D21D55" w:rsidRDefault="005D58E3" w:rsidP="00D2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55" w:rsidRPr="00D21D55" w:rsidRDefault="00D21D55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9. </w:t>
      </w:r>
    </w:p>
    <w:p w:rsidR="00D21D55" w:rsidRPr="00000C13" w:rsidRDefault="00D21D55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62174F" w:rsidRDefault="0062174F" w:rsidP="0062174F">
      <w:pPr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Сравнить выручку и рентабельность продукции за три ква</w:t>
      </w:r>
      <w:r w:rsidR="00D21D55">
        <w:rPr>
          <w:rFonts w:ascii="Times New Roman" w:hAnsi="Times New Roman" w:cs="Times New Roman"/>
          <w:sz w:val="28"/>
          <w:szCs w:val="28"/>
        </w:rPr>
        <w:t>ртала на основе следующих данных</w:t>
      </w:r>
      <w:r w:rsidRPr="00D21D55">
        <w:rPr>
          <w:rFonts w:ascii="Times New Roman" w:hAnsi="Times New Roman" w:cs="Times New Roman"/>
          <w:sz w:val="28"/>
          <w:szCs w:val="28"/>
        </w:rPr>
        <w:t>.</w:t>
      </w:r>
    </w:p>
    <w:p w:rsidR="00610531" w:rsidRDefault="00610531" w:rsidP="006217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1466"/>
        <w:gridCol w:w="1671"/>
        <w:gridCol w:w="1683"/>
        <w:gridCol w:w="1997"/>
      </w:tblGrid>
      <w:tr w:rsidR="0062174F" w:rsidRPr="0088556E" w:rsidTr="00D21D55">
        <w:trPr>
          <w:trHeight w:val="555"/>
        </w:trPr>
        <w:tc>
          <w:tcPr>
            <w:tcW w:w="2646" w:type="dxa"/>
            <w:vMerge w:val="restart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vMerge w:val="restart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51" w:type="dxa"/>
            <w:gridSpan w:val="3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4F" w:rsidRPr="0088556E" w:rsidTr="00D21D55">
        <w:trPr>
          <w:trHeight w:val="330"/>
        </w:trPr>
        <w:tc>
          <w:tcPr>
            <w:tcW w:w="2646" w:type="dxa"/>
            <w:vMerge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74F" w:rsidRPr="0088556E" w:rsidTr="00D21D55">
        <w:trPr>
          <w:trHeight w:val="540"/>
        </w:trPr>
        <w:tc>
          <w:tcPr>
            <w:tcW w:w="264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1количество изделий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2174F" w:rsidRPr="00D21D55" w:rsidRDefault="00D21D55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2174F" w:rsidRPr="00D21D5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4F" w:rsidRPr="0088556E" w:rsidTr="00D21D55">
        <w:trPr>
          <w:trHeight w:val="570"/>
        </w:trPr>
        <w:tc>
          <w:tcPr>
            <w:tcW w:w="264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 цена изделия</w:t>
            </w:r>
          </w:p>
        </w:tc>
        <w:tc>
          <w:tcPr>
            <w:tcW w:w="1466" w:type="dxa"/>
          </w:tcPr>
          <w:p w:rsidR="0062174F" w:rsidRPr="00D21D55" w:rsidRDefault="00D21D55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74F" w:rsidRPr="00D21D5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4F" w:rsidRPr="0088556E" w:rsidTr="00D21D55">
        <w:trPr>
          <w:trHeight w:val="645"/>
        </w:trPr>
        <w:tc>
          <w:tcPr>
            <w:tcW w:w="264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 себестоимость изделия</w:t>
            </w:r>
          </w:p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2174F" w:rsidRPr="00D21D55" w:rsidRDefault="00D21D55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74F" w:rsidRPr="00D21D5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71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2174F" w:rsidRPr="00D21D55" w:rsidRDefault="0062174F" w:rsidP="00D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D21D55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10. </w:t>
      </w:r>
    </w:p>
    <w:p w:rsidR="00D21D55" w:rsidRPr="00000C13" w:rsidRDefault="00D21D55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62174F" w:rsidRPr="00D21D55" w:rsidRDefault="0062174F" w:rsidP="0062174F">
      <w:pPr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Определить, как изменилась фактическая рентабельность продукции по сравнению с плановой по всем изделиям. Рассчитать выручку от реализации каждого вида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84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</w:tblGrid>
      <w:tr w:rsidR="0062174F" w:rsidRPr="0088556E" w:rsidTr="00EA438B">
        <w:trPr>
          <w:trHeight w:val="58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Показатель/Вариант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74F" w:rsidRPr="0088556E" w:rsidTr="00EA438B">
        <w:trPr>
          <w:trHeight w:val="527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А,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2174F" w:rsidRPr="0088556E" w:rsidTr="00EA438B">
        <w:trPr>
          <w:trHeight w:val="53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В,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2174F" w:rsidRPr="0088556E" w:rsidTr="00EA438B">
        <w:trPr>
          <w:trHeight w:val="52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изделия,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2174F" w:rsidRPr="0088556E" w:rsidTr="00EA438B">
        <w:trPr>
          <w:trHeight w:val="523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174F" w:rsidRPr="0088556E" w:rsidTr="00EA438B">
        <w:trPr>
          <w:trHeight w:val="531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74F" w:rsidRPr="0088556E" w:rsidTr="00EA438B">
        <w:trPr>
          <w:trHeight w:val="52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2174F" w:rsidRPr="0088556E" w:rsidRDefault="0062174F" w:rsidP="0062174F"/>
    <w:p w:rsidR="0062174F" w:rsidRDefault="0062174F"/>
    <w:sectPr w:rsidR="0062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EDB"/>
    <w:multiLevelType w:val="hybridMultilevel"/>
    <w:tmpl w:val="95BE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D9F"/>
    <w:multiLevelType w:val="hybridMultilevel"/>
    <w:tmpl w:val="BB02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C"/>
    <w:rsid w:val="00000C13"/>
    <w:rsid w:val="000332E0"/>
    <w:rsid w:val="00060564"/>
    <w:rsid w:val="002D16DC"/>
    <w:rsid w:val="003342FD"/>
    <w:rsid w:val="0056465E"/>
    <w:rsid w:val="005D58E3"/>
    <w:rsid w:val="00610531"/>
    <w:rsid w:val="0062174F"/>
    <w:rsid w:val="007F5226"/>
    <w:rsid w:val="0087256F"/>
    <w:rsid w:val="008926C9"/>
    <w:rsid w:val="008E7ACC"/>
    <w:rsid w:val="009F3432"/>
    <w:rsid w:val="00AD2D2E"/>
    <w:rsid w:val="00CE6869"/>
    <w:rsid w:val="00D21D55"/>
    <w:rsid w:val="00D44676"/>
    <w:rsid w:val="00D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53DD"/>
  <w15:docId w15:val="{F029D89B-9ABC-4932-9AFE-6E1A2F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D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149A-8A49-4BF5-8798-9DB5808A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2018-09-24T06:48:00Z</dcterms:created>
  <dcterms:modified xsi:type="dcterms:W3CDTF">2020-10-28T07:41:00Z</dcterms:modified>
</cp:coreProperties>
</file>